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620" w:rsidRDefault="00774620" w:rsidP="00774620">
      <w:pPr>
        <w:spacing w:after="0"/>
      </w:pPr>
      <w:r>
        <w:t>Възпитанието е сложен целенасочен процес на формиране на субективна култура, основана на опр.знания, убеждения, мотивация, придобити навици и поведенчески модел. То е съвкупност от целенасочени педагогически въздействия, орез които хората се информират от ползите рисковете от опр.поведенчески модел и чрез мотивация променят поведенческия си статус.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Style w:val="Strong"/>
          <w:rFonts w:ascii="Verdana" w:hAnsi="Verdana"/>
          <w:color w:val="404040"/>
          <w:sz w:val="19"/>
          <w:szCs w:val="19"/>
          <w:bdr w:val="none" w:sz="0" w:space="0" w:color="auto" w:frame="1"/>
          <w:shd w:val="clear" w:color="auto" w:fill="FFFFFF"/>
        </w:rPr>
        <w:t>Здравно възпитание -  </w:t>
      </w:r>
      <w:r>
        <w:rPr>
          <w:rFonts w:ascii="Verdana" w:hAnsi="Verdana"/>
          <w:color w:val="404040"/>
          <w:sz w:val="19"/>
          <w:szCs w:val="19"/>
          <w:shd w:val="clear" w:color="auto" w:fill="FFFFFF"/>
        </w:rPr>
        <w:t>е </w:t>
      </w:r>
      <w:r>
        <w:rPr>
          <w:rStyle w:val="Emphasis"/>
          <w:rFonts w:ascii="Verdana" w:hAnsi="Verdana"/>
          <w:color w:val="404040"/>
          <w:sz w:val="19"/>
          <w:szCs w:val="19"/>
          <w:bdr w:val="none" w:sz="0" w:space="0" w:color="auto" w:frame="1"/>
          <w:shd w:val="clear" w:color="auto" w:fill="FFFFFF"/>
        </w:rPr>
        <w:t>целенасочен процес на формиране на субективна здравна култура – здравни знания, убеждения и поведение, свързани с повишаването, поддържането и възстановяването на индивидуалното и общественото здраве</w:t>
      </w:r>
      <w:r>
        <w:rPr>
          <w:rFonts w:ascii="Verdana" w:hAnsi="Verdana"/>
          <w:color w:val="404040"/>
          <w:sz w:val="19"/>
          <w:szCs w:val="19"/>
          <w:shd w:val="clear" w:color="auto" w:fill="FFFFFF"/>
        </w:rPr>
        <w:t>. То е съвкупност от въздействията, формиращи здравословен начин на живот.</w:t>
      </w:r>
    </w:p>
    <w:p w:rsidR="00545567" w:rsidRPr="00545567" w:rsidRDefault="00545567" w:rsidP="00545567">
      <w:pPr>
        <w:shd w:val="clear" w:color="auto" w:fill="FFFFFF"/>
        <w:spacing w:after="0" w:line="312" w:lineRule="atLeast"/>
        <w:textAlignment w:val="baseline"/>
        <w:rPr>
          <w:rFonts w:ascii="Verdana" w:eastAsia="Times New Roman" w:hAnsi="Verdana" w:cs="Times New Roman"/>
          <w:color w:val="404040"/>
          <w:sz w:val="19"/>
          <w:szCs w:val="19"/>
          <w:lang w:eastAsia="bg-BG"/>
        </w:rPr>
      </w:pPr>
      <w:r w:rsidRPr="00545567">
        <w:rPr>
          <w:rFonts w:ascii="Verdana" w:eastAsia="Times New Roman" w:hAnsi="Verdana" w:cs="Times New Roman"/>
          <w:color w:val="404040"/>
          <w:sz w:val="19"/>
          <w:szCs w:val="19"/>
          <w:lang w:eastAsia="bg-BG"/>
        </w:rPr>
        <w:t>Възпитанието преминава през четири основни </w:t>
      </w:r>
      <w:r w:rsidRPr="00545567">
        <w:rPr>
          <w:rFonts w:ascii="Verdana" w:eastAsia="Times New Roman" w:hAnsi="Verdana" w:cs="Times New Roman"/>
          <w:b/>
          <w:bCs/>
          <w:color w:val="404040"/>
          <w:sz w:val="19"/>
          <w:szCs w:val="19"/>
          <w:bdr w:val="none" w:sz="0" w:space="0" w:color="auto" w:frame="1"/>
          <w:lang w:eastAsia="bg-BG"/>
        </w:rPr>
        <w:t>фази</w:t>
      </w:r>
      <w:r w:rsidRPr="00545567">
        <w:rPr>
          <w:rFonts w:ascii="Verdana" w:eastAsia="Times New Roman" w:hAnsi="Verdana" w:cs="Times New Roman"/>
          <w:color w:val="404040"/>
          <w:sz w:val="19"/>
          <w:szCs w:val="19"/>
          <w:lang w:eastAsia="bg-BG"/>
        </w:rPr>
        <w:t>:</w:t>
      </w:r>
    </w:p>
    <w:p w:rsidR="00545567" w:rsidRPr="00545567" w:rsidRDefault="00545567" w:rsidP="00545567">
      <w:pPr>
        <w:numPr>
          <w:ilvl w:val="0"/>
          <w:numId w:val="1"/>
        </w:numPr>
        <w:spacing w:after="0" w:line="240" w:lineRule="auto"/>
        <w:ind w:left="450"/>
        <w:textAlignment w:val="baseline"/>
        <w:rPr>
          <w:rFonts w:ascii="Verdana" w:eastAsia="Times New Roman" w:hAnsi="Verdana" w:cs="Times New Roman"/>
          <w:color w:val="404040"/>
          <w:sz w:val="19"/>
          <w:szCs w:val="19"/>
          <w:lang w:eastAsia="bg-BG"/>
        </w:rPr>
      </w:pPr>
      <w:r w:rsidRPr="00545567">
        <w:rPr>
          <w:rFonts w:ascii="Verdana" w:eastAsia="Times New Roman" w:hAnsi="Verdana" w:cs="Times New Roman"/>
          <w:color w:val="404040"/>
          <w:sz w:val="19"/>
          <w:szCs w:val="19"/>
          <w:lang w:eastAsia="bg-BG"/>
        </w:rPr>
        <w:t>образователна – фаза на придобиване на знания;</w:t>
      </w:r>
    </w:p>
    <w:p w:rsidR="00545567" w:rsidRPr="00545567" w:rsidRDefault="00545567" w:rsidP="00545567">
      <w:pPr>
        <w:numPr>
          <w:ilvl w:val="0"/>
          <w:numId w:val="1"/>
        </w:numPr>
        <w:spacing w:after="0" w:line="240" w:lineRule="auto"/>
        <w:ind w:left="450"/>
        <w:textAlignment w:val="baseline"/>
        <w:rPr>
          <w:rFonts w:ascii="Verdana" w:eastAsia="Times New Roman" w:hAnsi="Verdana" w:cs="Times New Roman"/>
          <w:color w:val="404040"/>
          <w:sz w:val="19"/>
          <w:szCs w:val="19"/>
          <w:lang w:eastAsia="bg-BG"/>
        </w:rPr>
      </w:pPr>
      <w:r w:rsidRPr="00545567">
        <w:rPr>
          <w:rFonts w:ascii="Verdana" w:eastAsia="Times New Roman" w:hAnsi="Verdana" w:cs="Times New Roman"/>
          <w:color w:val="404040"/>
          <w:sz w:val="19"/>
          <w:szCs w:val="19"/>
          <w:lang w:eastAsia="bg-BG"/>
        </w:rPr>
        <w:t>промяна в отношението, убежденията и мотивация;</w:t>
      </w:r>
    </w:p>
    <w:p w:rsidR="00545567" w:rsidRPr="00545567" w:rsidRDefault="00545567" w:rsidP="00545567">
      <w:pPr>
        <w:numPr>
          <w:ilvl w:val="0"/>
          <w:numId w:val="1"/>
        </w:numPr>
        <w:spacing w:after="0" w:line="240" w:lineRule="auto"/>
        <w:ind w:left="450"/>
        <w:textAlignment w:val="baseline"/>
        <w:rPr>
          <w:rFonts w:ascii="Verdana" w:eastAsia="Times New Roman" w:hAnsi="Verdana" w:cs="Times New Roman"/>
          <w:color w:val="404040"/>
          <w:sz w:val="19"/>
          <w:szCs w:val="19"/>
          <w:lang w:eastAsia="bg-BG"/>
        </w:rPr>
      </w:pPr>
      <w:r w:rsidRPr="00545567">
        <w:rPr>
          <w:rFonts w:ascii="Verdana" w:eastAsia="Times New Roman" w:hAnsi="Verdana" w:cs="Times New Roman"/>
          <w:color w:val="404040"/>
          <w:sz w:val="19"/>
          <w:szCs w:val="19"/>
          <w:lang w:eastAsia="bg-BG"/>
        </w:rPr>
        <w:t>създаване на автоматично повтаряне на определени действия (създаване на нов навик);</w:t>
      </w:r>
    </w:p>
    <w:p w:rsidR="00545567" w:rsidRPr="00545567" w:rsidRDefault="00545567" w:rsidP="00545567">
      <w:pPr>
        <w:numPr>
          <w:ilvl w:val="0"/>
          <w:numId w:val="1"/>
        </w:numPr>
        <w:spacing w:after="0" w:line="240" w:lineRule="auto"/>
        <w:ind w:left="450"/>
        <w:textAlignment w:val="baseline"/>
        <w:rPr>
          <w:rFonts w:ascii="Verdana" w:eastAsia="Times New Roman" w:hAnsi="Verdana" w:cs="Times New Roman"/>
          <w:color w:val="404040"/>
          <w:sz w:val="19"/>
          <w:szCs w:val="19"/>
          <w:lang w:eastAsia="bg-BG"/>
        </w:rPr>
      </w:pPr>
      <w:r w:rsidRPr="00545567">
        <w:rPr>
          <w:rFonts w:ascii="Verdana" w:eastAsia="Times New Roman" w:hAnsi="Verdana" w:cs="Times New Roman"/>
          <w:color w:val="404040"/>
          <w:sz w:val="19"/>
          <w:szCs w:val="19"/>
          <w:lang w:eastAsia="bg-BG"/>
        </w:rPr>
        <w:t>промяна в поведение.</w:t>
      </w:r>
    </w:p>
    <w:p w:rsidR="00545567" w:rsidRDefault="00545567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bookmarkStart w:id="0" w:name="_GoBack"/>
      <w:bookmarkEnd w:id="0"/>
    </w:p>
    <w:p w:rsidR="00774620" w:rsidRPr="00545567" w:rsidRDefault="00774620" w:rsidP="00774620">
      <w:pPr>
        <w:spacing w:after="0"/>
        <w:rPr>
          <w:rFonts w:ascii="Verdana" w:hAnsi="Verdana"/>
          <w:b/>
          <w:color w:val="404040"/>
          <w:sz w:val="19"/>
          <w:szCs w:val="19"/>
          <w:shd w:val="clear" w:color="auto" w:fill="FFFFFF"/>
        </w:rPr>
      </w:pPr>
      <w:r w:rsidRPr="00545567">
        <w:rPr>
          <w:rFonts w:ascii="Verdana" w:hAnsi="Verdana"/>
          <w:b/>
          <w:color w:val="404040"/>
          <w:sz w:val="19"/>
          <w:szCs w:val="19"/>
          <w:shd w:val="clear" w:color="auto" w:fill="FFFFFF"/>
        </w:rPr>
        <w:t>Цели на възпитание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-образователни- да инф.хората за влиянието на соц.икономика и др.условия на средата в/у опр.процес за индивид.рискови ф-ри и поведения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-осигуряване на персонално развитие- да мотивира и стимулира хората в избора на поведение и начин на живот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-превантивни цели –да предотврати рисковете и неблагопр.съст.чрез убеждаване с доказ.правилни модели на поведение и навици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-радикално- политически да увеличи контрола с/у ф-рите на средата</w:t>
      </w:r>
    </w:p>
    <w:p w:rsidR="00774620" w:rsidRPr="00545567" w:rsidRDefault="00774620" w:rsidP="00774620">
      <w:pPr>
        <w:spacing w:after="0"/>
        <w:rPr>
          <w:rFonts w:ascii="Verdana" w:hAnsi="Verdana"/>
          <w:b/>
          <w:color w:val="404040"/>
          <w:sz w:val="19"/>
          <w:szCs w:val="19"/>
          <w:shd w:val="clear" w:color="auto" w:fill="FFFFFF"/>
        </w:rPr>
      </w:pPr>
      <w:r w:rsidRPr="00545567">
        <w:rPr>
          <w:rFonts w:ascii="Verdana" w:hAnsi="Verdana"/>
          <w:b/>
          <w:color w:val="404040"/>
          <w:sz w:val="19"/>
          <w:szCs w:val="19"/>
          <w:shd w:val="clear" w:color="auto" w:fill="FFFFFF"/>
        </w:rPr>
        <w:t>Осн.принципи на здр.възп.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-актуалност на темата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-налична прецизност- само научно дока.фал.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 достъпност и популярност- инф.се предава на достъпен разираем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-конкретност- съобр.с културата, вярванията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-оптимизъм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-участие на аудиторията в процеса на обучение- в дискусия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-системност на въз.въздействие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-съобразяване с изходното ниво на знания- с постепенно усложн.на инф.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-подържане на мотивация за участие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-соц.контекс- да се посочва влиянието на моделите в/у соц.групи</w:t>
      </w:r>
    </w:p>
    <w:p w:rsidR="00774620" w:rsidRPr="00545567" w:rsidRDefault="00774620" w:rsidP="00774620">
      <w:pPr>
        <w:spacing w:after="0"/>
        <w:rPr>
          <w:rFonts w:ascii="Verdana" w:hAnsi="Verdana"/>
          <w:b/>
          <w:color w:val="404040"/>
          <w:sz w:val="19"/>
          <w:szCs w:val="19"/>
          <w:shd w:val="clear" w:color="auto" w:fill="FFFFFF"/>
        </w:rPr>
      </w:pPr>
      <w:r w:rsidRPr="00545567">
        <w:rPr>
          <w:rFonts w:ascii="Verdana" w:hAnsi="Verdana"/>
          <w:b/>
          <w:color w:val="404040"/>
          <w:sz w:val="19"/>
          <w:szCs w:val="19"/>
          <w:shd w:val="clear" w:color="auto" w:fill="FFFFFF"/>
        </w:rPr>
        <w:t xml:space="preserve">Фази на възпитание 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-образователна – фаза на придобиване на знания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-промяна в отношението убеждението и мотивацията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-създаване на автоматично повтаряне на опр.действия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-промяна в поведението</w:t>
      </w:r>
    </w:p>
    <w:p w:rsidR="00774620" w:rsidRPr="00545567" w:rsidRDefault="00774620" w:rsidP="00774620">
      <w:pPr>
        <w:spacing w:after="0"/>
        <w:rPr>
          <w:rFonts w:ascii="Verdana" w:hAnsi="Verdana"/>
          <w:b/>
          <w:color w:val="404040"/>
          <w:sz w:val="19"/>
          <w:szCs w:val="19"/>
          <w:shd w:val="clear" w:color="auto" w:fill="FFFFFF"/>
        </w:rPr>
      </w:pPr>
      <w:r w:rsidRPr="00545567">
        <w:rPr>
          <w:rFonts w:ascii="Verdana" w:hAnsi="Verdana"/>
          <w:b/>
          <w:color w:val="404040"/>
          <w:sz w:val="19"/>
          <w:szCs w:val="19"/>
          <w:shd w:val="clear" w:color="auto" w:fill="FFFFFF"/>
        </w:rPr>
        <w:t>Осн.подходи на здр.възпитание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-индивидуален подход- включва консултиране на лице с висок риск обучение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-групов подход- има за цел да подпомогне израждането и подържането на + поведение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-обществен подход- има за цел да промени поведението на обществото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Форми на здр.възпитание</w:t>
      </w:r>
    </w:p>
    <w:p w:rsidR="00774620" w:rsidRPr="00545567" w:rsidRDefault="00774620" w:rsidP="00774620">
      <w:pPr>
        <w:spacing w:after="0"/>
        <w:rPr>
          <w:rFonts w:ascii="Verdana" w:hAnsi="Verdana"/>
          <w:b/>
          <w:color w:val="404040"/>
          <w:sz w:val="19"/>
          <w:szCs w:val="19"/>
          <w:shd w:val="clear" w:color="auto" w:fill="FFFFFF"/>
        </w:rPr>
      </w:pPr>
      <w:r w:rsidRPr="00545567">
        <w:rPr>
          <w:rFonts w:ascii="Verdana" w:hAnsi="Verdana"/>
          <w:b/>
          <w:color w:val="404040"/>
          <w:sz w:val="19"/>
          <w:szCs w:val="19"/>
          <w:shd w:val="clear" w:color="auto" w:fill="FFFFFF"/>
        </w:rPr>
        <w:t xml:space="preserve">Класификация: 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-с преобразуване на усно слово- радиопредавания, лекции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-печатен метод- листовки, брошури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-нагледен метод-плакати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-комбиниран метод- филми,, театри</w:t>
      </w:r>
    </w:p>
    <w:p w:rsidR="00774620" w:rsidRPr="00545567" w:rsidRDefault="00774620" w:rsidP="00774620">
      <w:pPr>
        <w:spacing w:after="0"/>
        <w:rPr>
          <w:rFonts w:ascii="Verdana" w:hAnsi="Verdana"/>
          <w:b/>
          <w:color w:val="404040"/>
          <w:sz w:val="19"/>
          <w:szCs w:val="19"/>
          <w:shd w:val="clear" w:color="auto" w:fill="FFFFFF"/>
        </w:rPr>
      </w:pPr>
      <w:r w:rsidRPr="00545567">
        <w:rPr>
          <w:rFonts w:ascii="Verdana" w:hAnsi="Verdana"/>
          <w:b/>
          <w:color w:val="404040"/>
          <w:sz w:val="19"/>
          <w:szCs w:val="19"/>
          <w:shd w:val="clear" w:color="auto" w:fill="FFFFFF"/>
        </w:rPr>
        <w:t xml:space="preserve">Модерен методи 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-социално заучаване-известна или ценена личнос от общество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-дифузия на нововъведението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lastRenderedPageBreak/>
        <w:t>-соц.имунизация</w:t>
      </w:r>
    </w:p>
    <w:p w:rsidR="00774620" w:rsidRDefault="00774620" w:rsidP="00774620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Fonts w:ascii="Verdana" w:hAnsi="Verdana"/>
          <w:color w:val="404040"/>
          <w:sz w:val="19"/>
          <w:szCs w:val="19"/>
          <w:shd w:val="clear" w:color="auto" w:fill="FFFFFF"/>
        </w:rPr>
        <w:t>-мас-медийни стратегии</w:t>
      </w:r>
    </w:p>
    <w:p w:rsidR="00774620" w:rsidRDefault="00774620" w:rsidP="00774620"/>
    <w:p w:rsidR="00D513F4" w:rsidRDefault="00545567"/>
    <w:sectPr w:rsidR="00D513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03551"/>
    <w:multiLevelType w:val="multilevel"/>
    <w:tmpl w:val="23562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8DB"/>
    <w:rsid w:val="004238DB"/>
    <w:rsid w:val="00511FAB"/>
    <w:rsid w:val="00545567"/>
    <w:rsid w:val="00774620"/>
    <w:rsid w:val="00CD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6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74620"/>
    <w:rPr>
      <w:b/>
      <w:bCs/>
    </w:rPr>
  </w:style>
  <w:style w:type="character" w:styleId="Emphasis">
    <w:name w:val="Emphasis"/>
    <w:basedOn w:val="DefaultParagraphFont"/>
    <w:uiPriority w:val="20"/>
    <w:qFormat/>
    <w:rsid w:val="00774620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545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6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74620"/>
    <w:rPr>
      <w:b/>
      <w:bCs/>
    </w:rPr>
  </w:style>
  <w:style w:type="character" w:styleId="Emphasis">
    <w:name w:val="Emphasis"/>
    <w:basedOn w:val="DefaultParagraphFont"/>
    <w:uiPriority w:val="20"/>
    <w:qFormat/>
    <w:rsid w:val="00774620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545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386</Words>
  <Characters>2205</Characters>
  <Application>Microsoft Office Word</Application>
  <DocSecurity>0</DocSecurity>
  <Lines>18</Lines>
  <Paragraphs>5</Paragraphs>
  <ScaleCrop>false</ScaleCrop>
  <Company/>
  <LinksUpToDate>false</LinksUpToDate>
  <CharactersWithSpaces>2586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3</cp:revision>
  <dcterms:created xsi:type="dcterms:W3CDTF">2022-05-27T11:25:00Z</dcterms:created>
  <dcterms:modified xsi:type="dcterms:W3CDTF">2022-05-27T11:30:00Z</dcterms:modified>
</cp:coreProperties>
</file>