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13F4" w:rsidRPr="00062974" w:rsidRDefault="00A970B1" w:rsidP="00062974">
      <w:pPr>
        <w:jc w:val="center"/>
        <w:rPr>
          <w:b/>
          <w:sz w:val="24"/>
        </w:rPr>
      </w:pPr>
      <w:r w:rsidRPr="00062974">
        <w:rPr>
          <w:b/>
          <w:sz w:val="24"/>
        </w:rPr>
        <w:t>16.Здравословен начин на живот.Аспекти</w:t>
      </w:r>
    </w:p>
    <w:p w:rsidR="00F1597E" w:rsidRPr="00062974" w:rsidRDefault="00F1597E" w:rsidP="00726A9D">
      <w:pPr>
        <w:spacing w:after="0"/>
        <w:rPr>
          <w:rFonts w:ascii="Times New Roman" w:hAnsi="Times New Roman" w:cs="Times New Roman"/>
          <w:sz w:val="24"/>
        </w:rPr>
      </w:pPr>
      <w:r w:rsidRPr="00062974">
        <w:rPr>
          <w:rFonts w:ascii="Times New Roman" w:hAnsi="Times New Roman" w:cs="Times New Roman"/>
          <w:sz w:val="24"/>
        </w:rPr>
        <w:t>Здравното възпитание е процес на формиране на здравна култура, целенасочен метод за създаване на положително лично поведение и подпомагане на индивида, групата и обществото като цяло, чрез придобиване необходимата инф.за развитие на позитивни здравни характеристики, здравна мотивация и утвърждаване на положителни здравни навици и жизнени умения .</w:t>
      </w:r>
    </w:p>
    <w:p w:rsidR="00F1597E" w:rsidRPr="00062974" w:rsidRDefault="00F1597E" w:rsidP="00726A9D">
      <w:pPr>
        <w:spacing w:after="0"/>
        <w:rPr>
          <w:rFonts w:ascii="Times New Roman" w:hAnsi="Times New Roman" w:cs="Times New Roman"/>
          <w:sz w:val="24"/>
        </w:rPr>
      </w:pPr>
      <w:r w:rsidRPr="00062974">
        <w:rPr>
          <w:rFonts w:ascii="Times New Roman" w:hAnsi="Times New Roman" w:cs="Times New Roman"/>
          <w:sz w:val="24"/>
        </w:rPr>
        <w:t xml:space="preserve">Целта на здравното възпитание като специфика медико педагогическа дейност е повишаването на здравната </w:t>
      </w:r>
      <w:bookmarkStart w:id="0" w:name="_GoBack"/>
      <w:bookmarkEnd w:id="0"/>
      <w:r w:rsidRPr="00062974">
        <w:rPr>
          <w:rFonts w:ascii="Times New Roman" w:hAnsi="Times New Roman" w:cs="Times New Roman"/>
          <w:sz w:val="24"/>
        </w:rPr>
        <w:t>култура на населениетои постигането на здравословен стил на живот</w:t>
      </w:r>
    </w:p>
    <w:p w:rsidR="00F1597E" w:rsidRPr="00062974" w:rsidRDefault="00F1597E" w:rsidP="00726A9D">
      <w:pPr>
        <w:spacing w:after="0"/>
        <w:rPr>
          <w:rFonts w:ascii="Times New Roman" w:hAnsi="Times New Roman" w:cs="Times New Roman"/>
          <w:sz w:val="24"/>
        </w:rPr>
      </w:pPr>
      <w:r w:rsidRPr="00062974">
        <w:rPr>
          <w:rFonts w:ascii="Times New Roman" w:hAnsi="Times New Roman" w:cs="Times New Roman"/>
          <w:sz w:val="24"/>
        </w:rPr>
        <w:t>Здравната култура като част от общата култура на населението представлява системата от знания, убеждения, цености, навици, умения и поведение за удовлетворяване на потреността от опазването , възстановяваването и укрепването на личното и обществено здраве, Здравната култура има своите субективни елементи</w:t>
      </w:r>
      <w:r w:rsidR="006F6ACE" w:rsidRPr="00062974">
        <w:rPr>
          <w:rFonts w:ascii="Times New Roman" w:hAnsi="Times New Roman" w:cs="Times New Roman"/>
          <w:sz w:val="24"/>
        </w:rPr>
        <w:t xml:space="preserve"> и обективни елементи. От своя страна субективните елементи се подразделят на конгнитивни или познавателни и ценности.</w:t>
      </w:r>
    </w:p>
    <w:p w:rsidR="006F6ACE" w:rsidRPr="00062974" w:rsidRDefault="006F6ACE" w:rsidP="00726A9D">
      <w:pPr>
        <w:spacing w:after="0"/>
        <w:rPr>
          <w:rFonts w:ascii="Times New Roman" w:hAnsi="Times New Roman" w:cs="Times New Roman"/>
          <w:sz w:val="24"/>
        </w:rPr>
      </w:pPr>
      <w:r w:rsidRPr="00062974">
        <w:rPr>
          <w:rFonts w:ascii="Times New Roman" w:hAnsi="Times New Roman" w:cs="Times New Roman"/>
          <w:sz w:val="24"/>
        </w:rPr>
        <w:t>Различават се няколко модела на здравно възпитание</w:t>
      </w:r>
    </w:p>
    <w:p w:rsidR="006F6ACE" w:rsidRPr="00062974" w:rsidRDefault="006F6ACE" w:rsidP="00726A9D">
      <w:pPr>
        <w:spacing w:after="0"/>
        <w:rPr>
          <w:rFonts w:ascii="Times New Roman" w:hAnsi="Times New Roman" w:cs="Times New Roman"/>
          <w:sz w:val="24"/>
        </w:rPr>
      </w:pPr>
      <w:r w:rsidRPr="00062974">
        <w:rPr>
          <w:rFonts w:ascii="Times New Roman" w:hAnsi="Times New Roman" w:cs="Times New Roman"/>
          <w:sz w:val="24"/>
        </w:rPr>
        <w:t>Традиционния модел има насоченост към предотвратяване на болестите и се прилага в работата с болни или преболедували лица. При него се осъществява еднопосочно предаване на знания умения, норми за поведение и практически съвети и се очаква обучаваният да ги приеме като доказан и единствено правилен начин за поведение.</w:t>
      </w:r>
    </w:p>
    <w:p w:rsidR="006F6ACE" w:rsidRPr="00062974" w:rsidRDefault="006F6ACE" w:rsidP="00726A9D">
      <w:pPr>
        <w:spacing w:after="0"/>
        <w:rPr>
          <w:rFonts w:ascii="Times New Roman" w:hAnsi="Times New Roman" w:cs="Times New Roman"/>
          <w:sz w:val="24"/>
        </w:rPr>
      </w:pPr>
      <w:r w:rsidRPr="00062974">
        <w:rPr>
          <w:rFonts w:ascii="Times New Roman" w:hAnsi="Times New Roman" w:cs="Times New Roman"/>
          <w:sz w:val="24"/>
        </w:rPr>
        <w:t>Моделът на споделено здравно възпитание е насочен към рисковите факторина здравето. Той се осъществява като двупосочна размяна на знания и идеи м/у експерта и клиента, който желае да разбере условията на своята жизнена среда  да ги подобри. При този модел се генерират решения на проблеми посочени от клиента</w:t>
      </w:r>
    </w:p>
    <w:p w:rsidR="006F6ACE" w:rsidRPr="00062974" w:rsidRDefault="006F6ACE" w:rsidP="00726A9D">
      <w:pPr>
        <w:spacing w:after="0"/>
        <w:rPr>
          <w:rFonts w:ascii="Times New Roman" w:hAnsi="Times New Roman" w:cs="Times New Roman"/>
          <w:sz w:val="24"/>
        </w:rPr>
      </w:pPr>
      <w:r w:rsidRPr="00062974">
        <w:rPr>
          <w:rFonts w:ascii="Times New Roman" w:hAnsi="Times New Roman" w:cs="Times New Roman"/>
          <w:sz w:val="24"/>
        </w:rPr>
        <w:t>Промотивният модел на здравно възпитание е насочен не само към предпазването от болести но и към укрепването на позитивното здраве чрез въвличане на самите обучавани да разменят знания и опит в стмосферата на партьорство</w:t>
      </w:r>
    </w:p>
    <w:p w:rsidR="006F6ACE" w:rsidRPr="00062974" w:rsidRDefault="006F6ACE" w:rsidP="00726A9D">
      <w:pPr>
        <w:spacing w:after="0"/>
        <w:rPr>
          <w:rFonts w:ascii="Times New Roman" w:hAnsi="Times New Roman" w:cs="Times New Roman"/>
          <w:sz w:val="24"/>
        </w:rPr>
      </w:pPr>
      <w:r w:rsidRPr="00062974">
        <w:rPr>
          <w:rFonts w:ascii="Times New Roman" w:hAnsi="Times New Roman" w:cs="Times New Roman"/>
          <w:sz w:val="24"/>
        </w:rPr>
        <w:t>Здравното възпитание има следните цели:</w:t>
      </w:r>
    </w:p>
    <w:p w:rsidR="006F6ACE" w:rsidRPr="00062974" w:rsidRDefault="006F6ACE" w:rsidP="00726A9D">
      <w:pPr>
        <w:spacing w:after="0"/>
        <w:rPr>
          <w:rFonts w:ascii="Times New Roman" w:hAnsi="Times New Roman" w:cs="Times New Roman"/>
          <w:sz w:val="24"/>
        </w:rPr>
      </w:pPr>
      <w:r w:rsidRPr="00062974">
        <w:rPr>
          <w:rFonts w:ascii="Times New Roman" w:hAnsi="Times New Roman" w:cs="Times New Roman"/>
          <w:sz w:val="24"/>
        </w:rPr>
        <w:t>1.Образувателни цели- да информира хората за влиянието на социалните икономически и други условия върху здравето, за индивидуалните рискови фактори и поведение, наличните здравни услуги и др.</w:t>
      </w:r>
    </w:p>
    <w:p w:rsidR="006F6ACE" w:rsidRPr="00062974" w:rsidRDefault="006F6ACE" w:rsidP="00726A9D">
      <w:pPr>
        <w:spacing w:after="0"/>
        <w:rPr>
          <w:rFonts w:ascii="Times New Roman" w:hAnsi="Times New Roman" w:cs="Times New Roman"/>
          <w:sz w:val="24"/>
        </w:rPr>
      </w:pPr>
      <w:r w:rsidRPr="00062974">
        <w:rPr>
          <w:rFonts w:ascii="Times New Roman" w:hAnsi="Times New Roman" w:cs="Times New Roman"/>
          <w:sz w:val="24"/>
        </w:rPr>
        <w:t>2Осигуряване на личностно развитие- да митивира хората в избора на здравословен начин на живот и да стимулира личното им развитие</w:t>
      </w:r>
    </w:p>
    <w:p w:rsidR="006F6ACE" w:rsidRPr="00062974" w:rsidRDefault="006F6ACE" w:rsidP="00726A9D">
      <w:pPr>
        <w:spacing w:after="0"/>
        <w:rPr>
          <w:rFonts w:ascii="Times New Roman" w:hAnsi="Times New Roman" w:cs="Times New Roman"/>
          <w:sz w:val="24"/>
        </w:rPr>
      </w:pPr>
      <w:r w:rsidRPr="00062974">
        <w:rPr>
          <w:rFonts w:ascii="Times New Roman" w:hAnsi="Times New Roman" w:cs="Times New Roman"/>
          <w:sz w:val="24"/>
        </w:rPr>
        <w:t xml:space="preserve">3.Профилактични цели- да </w:t>
      </w:r>
      <w:r w:rsidR="00726A9D" w:rsidRPr="00062974">
        <w:rPr>
          <w:rFonts w:ascii="Times New Roman" w:hAnsi="Times New Roman" w:cs="Times New Roman"/>
          <w:sz w:val="24"/>
        </w:rPr>
        <w:t>предотватява болестите и лошото здраве</w:t>
      </w:r>
    </w:p>
    <w:p w:rsidR="00726A9D" w:rsidRPr="00062974" w:rsidRDefault="00726A9D" w:rsidP="00726A9D">
      <w:pPr>
        <w:spacing w:after="0"/>
        <w:rPr>
          <w:rFonts w:ascii="Times New Roman" w:hAnsi="Times New Roman" w:cs="Times New Roman"/>
          <w:sz w:val="24"/>
        </w:rPr>
      </w:pPr>
      <w:r w:rsidRPr="00062974">
        <w:rPr>
          <w:rFonts w:ascii="Times New Roman" w:hAnsi="Times New Roman" w:cs="Times New Roman"/>
          <w:sz w:val="24"/>
        </w:rPr>
        <w:t>4.Радикално-политически – да повишава чувствителността на общесттвото към политика укрепваща здравето и да увеличава чувствителността на обществото кум политика, укрепваща здравето и да увеличава обществения контрол в/у факторите на средата, влияещи в/у здравето</w:t>
      </w:r>
    </w:p>
    <w:p w:rsidR="00726A9D" w:rsidRPr="00062974" w:rsidRDefault="00726A9D" w:rsidP="00726A9D">
      <w:pPr>
        <w:spacing w:after="0"/>
        <w:rPr>
          <w:rFonts w:ascii="Times New Roman" w:hAnsi="Times New Roman" w:cs="Times New Roman"/>
          <w:sz w:val="24"/>
        </w:rPr>
      </w:pPr>
      <w:r w:rsidRPr="00062974">
        <w:rPr>
          <w:rFonts w:ascii="Times New Roman" w:hAnsi="Times New Roman" w:cs="Times New Roman"/>
          <w:sz w:val="24"/>
        </w:rPr>
        <w:t>В процеса на здравно възпитание се различават 3 осн.фази</w:t>
      </w:r>
    </w:p>
    <w:p w:rsidR="00726A9D" w:rsidRPr="00062974" w:rsidRDefault="00726A9D" w:rsidP="00726A9D">
      <w:pPr>
        <w:spacing w:after="0"/>
        <w:rPr>
          <w:rFonts w:ascii="Times New Roman" w:hAnsi="Times New Roman" w:cs="Times New Roman"/>
          <w:sz w:val="24"/>
        </w:rPr>
      </w:pPr>
      <w:r w:rsidRPr="00062974">
        <w:rPr>
          <w:rFonts w:ascii="Times New Roman" w:hAnsi="Times New Roman" w:cs="Times New Roman"/>
          <w:sz w:val="24"/>
        </w:rPr>
        <w:t>1-здравно-образувателна фаза на придобиване на здравни знания</w:t>
      </w:r>
    </w:p>
    <w:p w:rsidR="00726A9D" w:rsidRPr="00062974" w:rsidRDefault="00726A9D" w:rsidP="00726A9D">
      <w:pPr>
        <w:spacing w:after="0"/>
        <w:rPr>
          <w:rFonts w:ascii="Times New Roman" w:hAnsi="Times New Roman" w:cs="Times New Roman"/>
          <w:sz w:val="24"/>
        </w:rPr>
      </w:pPr>
      <w:r w:rsidRPr="00062974">
        <w:rPr>
          <w:rFonts w:ascii="Times New Roman" w:hAnsi="Times New Roman" w:cs="Times New Roman"/>
          <w:sz w:val="24"/>
        </w:rPr>
        <w:t>2-промяна в отношенията , убежденията и здравната митивация</w:t>
      </w:r>
    </w:p>
    <w:p w:rsidR="00726A9D" w:rsidRPr="00062974" w:rsidRDefault="00726A9D" w:rsidP="00726A9D">
      <w:pPr>
        <w:spacing w:after="0"/>
        <w:rPr>
          <w:rFonts w:ascii="Times New Roman" w:hAnsi="Times New Roman" w:cs="Times New Roman"/>
          <w:sz w:val="24"/>
        </w:rPr>
      </w:pPr>
      <w:r w:rsidRPr="00062974">
        <w:rPr>
          <w:rFonts w:ascii="Times New Roman" w:hAnsi="Times New Roman" w:cs="Times New Roman"/>
          <w:sz w:val="24"/>
        </w:rPr>
        <w:t>3-постигане на промяна в здравното поведение</w:t>
      </w:r>
    </w:p>
    <w:p w:rsidR="00726A9D" w:rsidRPr="00062974" w:rsidRDefault="00726A9D" w:rsidP="00726A9D">
      <w:pPr>
        <w:spacing w:after="0"/>
        <w:rPr>
          <w:rFonts w:ascii="Times New Roman" w:hAnsi="Times New Roman" w:cs="Times New Roman"/>
          <w:sz w:val="24"/>
        </w:rPr>
      </w:pPr>
      <w:r w:rsidRPr="00062974">
        <w:rPr>
          <w:rFonts w:ascii="Times New Roman" w:hAnsi="Times New Roman" w:cs="Times New Roman"/>
          <w:sz w:val="24"/>
        </w:rPr>
        <w:t>Специфични характеристики на процесът на здравното възпитание са:</w:t>
      </w:r>
    </w:p>
    <w:p w:rsidR="00726A9D" w:rsidRPr="00062974" w:rsidRDefault="00726A9D" w:rsidP="00726A9D">
      <w:pPr>
        <w:spacing w:after="0"/>
        <w:rPr>
          <w:rFonts w:ascii="Times New Roman" w:hAnsi="Times New Roman" w:cs="Times New Roman"/>
          <w:sz w:val="24"/>
        </w:rPr>
      </w:pPr>
      <w:r w:rsidRPr="00062974">
        <w:rPr>
          <w:rFonts w:ascii="Times New Roman" w:hAnsi="Times New Roman" w:cs="Times New Roman"/>
          <w:sz w:val="24"/>
        </w:rPr>
        <w:t>-целенасоченост</w:t>
      </w:r>
    </w:p>
    <w:p w:rsidR="00726A9D" w:rsidRPr="00062974" w:rsidRDefault="00726A9D" w:rsidP="00726A9D">
      <w:pPr>
        <w:spacing w:after="0"/>
        <w:rPr>
          <w:rFonts w:ascii="Times New Roman" w:hAnsi="Times New Roman" w:cs="Times New Roman"/>
          <w:sz w:val="24"/>
        </w:rPr>
      </w:pPr>
      <w:r w:rsidRPr="00062974">
        <w:rPr>
          <w:rFonts w:ascii="Times New Roman" w:hAnsi="Times New Roman" w:cs="Times New Roman"/>
          <w:sz w:val="24"/>
        </w:rPr>
        <w:t>-интегралност и интердисциплинарност</w:t>
      </w:r>
    </w:p>
    <w:p w:rsidR="00726A9D" w:rsidRPr="00062974" w:rsidRDefault="00726A9D" w:rsidP="00726A9D">
      <w:pPr>
        <w:spacing w:after="0"/>
        <w:rPr>
          <w:rFonts w:ascii="Times New Roman" w:hAnsi="Times New Roman" w:cs="Times New Roman"/>
          <w:sz w:val="24"/>
        </w:rPr>
      </w:pPr>
      <w:r w:rsidRPr="00062974">
        <w:rPr>
          <w:rFonts w:ascii="Times New Roman" w:hAnsi="Times New Roman" w:cs="Times New Roman"/>
          <w:sz w:val="24"/>
        </w:rPr>
        <w:t>-продължителност и постепенност</w:t>
      </w:r>
    </w:p>
    <w:p w:rsidR="00726A9D" w:rsidRPr="00062974" w:rsidRDefault="00726A9D" w:rsidP="00726A9D">
      <w:pPr>
        <w:spacing w:after="0"/>
        <w:rPr>
          <w:rFonts w:ascii="Times New Roman" w:hAnsi="Times New Roman" w:cs="Times New Roman"/>
          <w:sz w:val="24"/>
        </w:rPr>
      </w:pPr>
      <w:r w:rsidRPr="00062974">
        <w:rPr>
          <w:rFonts w:ascii="Times New Roman" w:hAnsi="Times New Roman" w:cs="Times New Roman"/>
          <w:sz w:val="24"/>
        </w:rPr>
        <w:t>-индивидуален</w:t>
      </w:r>
    </w:p>
    <w:p w:rsidR="00726A9D" w:rsidRPr="00062974" w:rsidRDefault="00726A9D" w:rsidP="00726A9D">
      <w:pPr>
        <w:spacing w:after="0"/>
        <w:rPr>
          <w:rFonts w:ascii="Times New Roman" w:hAnsi="Times New Roman" w:cs="Times New Roman"/>
          <w:sz w:val="24"/>
        </w:rPr>
      </w:pPr>
      <w:r w:rsidRPr="00062974">
        <w:rPr>
          <w:rFonts w:ascii="Times New Roman" w:hAnsi="Times New Roman" w:cs="Times New Roman"/>
          <w:sz w:val="24"/>
        </w:rPr>
        <w:t>-многофакторност</w:t>
      </w:r>
    </w:p>
    <w:p w:rsidR="00726A9D" w:rsidRPr="00062974" w:rsidRDefault="00726A9D" w:rsidP="00726A9D">
      <w:pPr>
        <w:spacing w:after="0"/>
        <w:rPr>
          <w:rFonts w:ascii="Times New Roman" w:hAnsi="Times New Roman" w:cs="Times New Roman"/>
          <w:sz w:val="24"/>
        </w:rPr>
      </w:pPr>
      <w:r w:rsidRPr="00062974">
        <w:rPr>
          <w:rFonts w:ascii="Times New Roman" w:hAnsi="Times New Roman" w:cs="Times New Roman"/>
          <w:sz w:val="24"/>
        </w:rPr>
        <w:t>-противоречивост, сложност</w:t>
      </w:r>
    </w:p>
    <w:p w:rsidR="00726A9D" w:rsidRPr="00062974" w:rsidRDefault="00726A9D" w:rsidP="00726A9D">
      <w:pPr>
        <w:spacing w:after="0"/>
        <w:rPr>
          <w:rFonts w:ascii="Times New Roman" w:hAnsi="Times New Roman" w:cs="Times New Roman"/>
          <w:sz w:val="24"/>
        </w:rPr>
      </w:pPr>
      <w:r w:rsidRPr="00062974">
        <w:rPr>
          <w:rFonts w:ascii="Times New Roman" w:hAnsi="Times New Roman" w:cs="Times New Roman"/>
          <w:sz w:val="24"/>
        </w:rPr>
        <w:lastRenderedPageBreak/>
        <w:t>-избирателност</w:t>
      </w:r>
    </w:p>
    <w:p w:rsidR="00726A9D" w:rsidRPr="00062974" w:rsidRDefault="00726A9D" w:rsidP="00726A9D">
      <w:pPr>
        <w:spacing w:after="0"/>
        <w:rPr>
          <w:rFonts w:ascii="Times New Roman" w:hAnsi="Times New Roman" w:cs="Times New Roman"/>
          <w:sz w:val="24"/>
        </w:rPr>
      </w:pPr>
      <w:r w:rsidRPr="00062974">
        <w:rPr>
          <w:rFonts w:ascii="Times New Roman" w:hAnsi="Times New Roman" w:cs="Times New Roman"/>
          <w:sz w:val="24"/>
        </w:rPr>
        <w:t>-разнообразие на методите</w:t>
      </w:r>
    </w:p>
    <w:p w:rsidR="00726A9D" w:rsidRPr="00062974" w:rsidRDefault="00726A9D" w:rsidP="00726A9D">
      <w:pPr>
        <w:spacing w:after="0"/>
        <w:rPr>
          <w:rFonts w:ascii="Times New Roman" w:hAnsi="Times New Roman" w:cs="Times New Roman"/>
          <w:sz w:val="24"/>
        </w:rPr>
      </w:pPr>
      <w:r w:rsidRPr="00062974">
        <w:rPr>
          <w:rFonts w:ascii="Times New Roman" w:hAnsi="Times New Roman" w:cs="Times New Roman"/>
          <w:sz w:val="24"/>
        </w:rPr>
        <w:t>Онс.принципи за ефективно здравно възпитание</w:t>
      </w:r>
    </w:p>
    <w:p w:rsidR="00726A9D" w:rsidRPr="00062974" w:rsidRDefault="00726A9D" w:rsidP="00726A9D">
      <w:pPr>
        <w:spacing w:after="0"/>
        <w:rPr>
          <w:rFonts w:ascii="Times New Roman" w:hAnsi="Times New Roman" w:cs="Times New Roman"/>
          <w:sz w:val="24"/>
        </w:rPr>
      </w:pPr>
      <w:r w:rsidRPr="00062974">
        <w:rPr>
          <w:rFonts w:ascii="Times New Roman" w:hAnsi="Times New Roman" w:cs="Times New Roman"/>
          <w:sz w:val="24"/>
        </w:rPr>
        <w:t>-актуалност на темата която съответства  на здравно-образувателните потребности и интереси на аудиторията</w:t>
      </w:r>
    </w:p>
    <w:p w:rsidR="00726A9D" w:rsidRPr="00062974" w:rsidRDefault="00726A9D" w:rsidP="00726A9D">
      <w:pPr>
        <w:spacing w:after="0"/>
        <w:rPr>
          <w:rFonts w:ascii="Times New Roman" w:hAnsi="Times New Roman" w:cs="Times New Roman"/>
          <w:sz w:val="24"/>
        </w:rPr>
      </w:pPr>
      <w:r w:rsidRPr="00062974">
        <w:rPr>
          <w:rFonts w:ascii="Times New Roman" w:hAnsi="Times New Roman" w:cs="Times New Roman"/>
          <w:sz w:val="24"/>
        </w:rPr>
        <w:t>-научна прецизност</w:t>
      </w:r>
    </w:p>
    <w:p w:rsidR="00726A9D" w:rsidRPr="00062974" w:rsidRDefault="00726A9D" w:rsidP="00726A9D">
      <w:pPr>
        <w:spacing w:after="0"/>
        <w:rPr>
          <w:rFonts w:ascii="Times New Roman" w:hAnsi="Times New Roman" w:cs="Times New Roman"/>
          <w:sz w:val="24"/>
        </w:rPr>
      </w:pPr>
      <w:r w:rsidRPr="00062974">
        <w:rPr>
          <w:rFonts w:ascii="Times New Roman" w:hAnsi="Times New Roman" w:cs="Times New Roman"/>
          <w:sz w:val="24"/>
        </w:rPr>
        <w:t xml:space="preserve">-достъпност и популярност- </w:t>
      </w:r>
    </w:p>
    <w:p w:rsidR="00726A9D" w:rsidRPr="00062974" w:rsidRDefault="00726A9D" w:rsidP="00726A9D">
      <w:pPr>
        <w:spacing w:after="0"/>
        <w:rPr>
          <w:rFonts w:ascii="Times New Roman" w:hAnsi="Times New Roman" w:cs="Times New Roman"/>
          <w:sz w:val="24"/>
        </w:rPr>
      </w:pPr>
      <w:r w:rsidRPr="00062974">
        <w:rPr>
          <w:rFonts w:ascii="Times New Roman" w:hAnsi="Times New Roman" w:cs="Times New Roman"/>
          <w:sz w:val="24"/>
        </w:rPr>
        <w:t>-конкретност</w:t>
      </w:r>
    </w:p>
    <w:p w:rsidR="00726A9D" w:rsidRPr="00062974" w:rsidRDefault="00946DA6" w:rsidP="00726A9D">
      <w:pPr>
        <w:spacing w:after="0"/>
        <w:rPr>
          <w:rFonts w:ascii="Times New Roman" w:hAnsi="Times New Roman" w:cs="Times New Roman"/>
          <w:sz w:val="24"/>
        </w:rPr>
      </w:pPr>
      <w:r w:rsidRPr="00062974">
        <w:rPr>
          <w:rFonts w:ascii="Times New Roman" w:hAnsi="Times New Roman" w:cs="Times New Roman"/>
          <w:sz w:val="24"/>
        </w:rPr>
        <w:t>-оптимизъм</w:t>
      </w:r>
    </w:p>
    <w:sectPr w:rsidR="00726A9D" w:rsidRPr="00062974" w:rsidSect="00062974">
      <w:pgSz w:w="11906" w:h="16838"/>
      <w:pgMar w:top="568" w:right="566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5AC2"/>
    <w:rsid w:val="00062974"/>
    <w:rsid w:val="00511FAB"/>
    <w:rsid w:val="006F6ACE"/>
    <w:rsid w:val="00726A9D"/>
    <w:rsid w:val="007F5AC2"/>
    <w:rsid w:val="00946DA6"/>
    <w:rsid w:val="00A970B1"/>
    <w:rsid w:val="00CD3C37"/>
    <w:rsid w:val="00F15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487</Words>
  <Characters>2778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Потребител на Windows</dc:creator>
  <cp:keywords/>
  <dc:description/>
  <cp:lastModifiedBy>Потребител на Windows</cp:lastModifiedBy>
  <cp:revision>5</cp:revision>
  <dcterms:created xsi:type="dcterms:W3CDTF">2021-09-10T13:25:00Z</dcterms:created>
  <dcterms:modified xsi:type="dcterms:W3CDTF">2022-01-17T12:25:00Z</dcterms:modified>
</cp:coreProperties>
</file>